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72" w:rsidRDefault="00671B92" w:rsidP="00FC6272">
      <w:pPr>
        <w:spacing w:after="0" w:line="240" w:lineRule="auto"/>
        <w:rPr>
          <w:sz w:val="28"/>
          <w:szCs w:val="28"/>
          <w:lang w:val="et-EE"/>
        </w:rPr>
      </w:pP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KÄSITÖÖ JA KODUNDUS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  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8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. klass</w:t>
      </w:r>
      <w:r w:rsidRPr="001932C8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 </w:t>
      </w:r>
      <w:r w:rsidRPr="001932C8">
        <w:rPr>
          <w:sz w:val="28"/>
          <w:szCs w:val="28"/>
          <w:lang w:val="et-EE"/>
        </w:rPr>
        <w:t xml:space="preserve"> </w:t>
      </w:r>
      <w:bookmarkStart w:id="0" w:name="_GoBack"/>
      <w:bookmarkEnd w:id="0"/>
    </w:p>
    <w:p w:rsidR="00FC6272" w:rsidRPr="00FC6272" w:rsidRDefault="00671B92" w:rsidP="00FC6272">
      <w:pPr>
        <w:spacing w:after="0" w:line="240" w:lineRule="auto"/>
        <w:rPr>
          <w:sz w:val="28"/>
          <w:szCs w:val="28"/>
          <w:lang w:val="et-EE"/>
        </w:rPr>
      </w:pPr>
      <w:r w:rsidRPr="001E3A71">
        <w:rPr>
          <w:sz w:val="28"/>
          <w:szCs w:val="28"/>
          <w:lang w:val="et-EE"/>
        </w:rPr>
        <w:t xml:space="preserve"> </w:t>
      </w:r>
      <w:r w:rsidR="00FC6272">
        <w:rPr>
          <w:rFonts w:ascii="Times New Roman" w:hAnsi="Times New Roman"/>
          <w:sz w:val="28"/>
          <w:szCs w:val="28"/>
        </w:rPr>
        <w:t>Maht: 2 tundi nädalas, 70 tundi õppeaastas</w:t>
      </w:r>
      <w:r w:rsidR="00FC6272">
        <w:rPr>
          <w:rFonts w:ascii="Times New Roman" w:hAnsi="Times New Roman"/>
          <w:sz w:val="28"/>
          <w:szCs w:val="28"/>
          <w:lang w:val="et-EE"/>
        </w:rPr>
        <w:t xml:space="preserve">                                      </w:t>
      </w:r>
    </w:p>
    <w:p w:rsidR="00671B92" w:rsidRPr="001E3A71" w:rsidRDefault="00671B92" w:rsidP="00671B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t-EE" w:eastAsia="et-EE"/>
        </w:rPr>
      </w:pPr>
      <w:r w:rsidRPr="001E3A71">
        <w:rPr>
          <w:sz w:val="28"/>
          <w:szCs w:val="28"/>
          <w:lang w:val="et-EE"/>
        </w:rPr>
        <w:t xml:space="preserve">                                 </w:t>
      </w:r>
    </w:p>
    <w:p w:rsidR="00671B92" w:rsidRPr="00EE2CCF" w:rsidRDefault="00671B92" w:rsidP="00671B9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t-EE" w:eastAsia="et-EE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46"/>
        <w:gridCol w:w="2616"/>
        <w:gridCol w:w="2136"/>
        <w:gridCol w:w="2835"/>
        <w:gridCol w:w="2975"/>
        <w:gridCol w:w="2076"/>
      </w:tblGrid>
      <w:tr w:rsidR="00671B92" w:rsidRPr="004B32B9" w:rsidTr="00BE4940">
        <w:tc>
          <w:tcPr>
            <w:tcW w:w="851" w:type="dxa"/>
            <w:shd w:val="clear" w:color="auto" w:fill="auto"/>
          </w:tcPr>
          <w:p w:rsidR="00671B92" w:rsidRPr="00EE2CCF" w:rsidRDefault="00671B92" w:rsidP="00BE4940">
            <w:pPr>
              <w:rPr>
                <w:lang w:val="et-EE"/>
              </w:rPr>
            </w:pPr>
            <w:r w:rsidRPr="00EE2CCF">
              <w:rPr>
                <w:lang w:val="et-EE"/>
              </w:rPr>
              <w:t>Nädal</w:t>
            </w:r>
          </w:p>
        </w:tc>
        <w:tc>
          <w:tcPr>
            <w:tcW w:w="2246" w:type="dxa"/>
            <w:shd w:val="clear" w:color="auto" w:fill="auto"/>
          </w:tcPr>
          <w:p w:rsidR="00671B92" w:rsidRPr="00EE2CCF" w:rsidRDefault="00671B92" w:rsidP="00BE4940">
            <w:pPr>
              <w:rPr>
                <w:lang w:val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Õppesisu/teema</w:t>
            </w:r>
          </w:p>
        </w:tc>
        <w:tc>
          <w:tcPr>
            <w:tcW w:w="2616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Õpitulemused</w:t>
            </w:r>
          </w:p>
        </w:tc>
        <w:tc>
          <w:tcPr>
            <w:tcW w:w="2136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Lõiming teiste õppeainetega</w:t>
            </w:r>
          </w:p>
        </w:tc>
        <w:tc>
          <w:tcPr>
            <w:tcW w:w="2835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Läbivad teemad</w:t>
            </w:r>
          </w:p>
        </w:tc>
        <w:tc>
          <w:tcPr>
            <w:tcW w:w="2975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Pädevused.</w:t>
            </w:r>
          </w:p>
          <w:p w:rsidR="00671B92" w:rsidRPr="00EE2CCF" w:rsidRDefault="00671B92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2076" w:type="dxa"/>
            <w:shd w:val="clear" w:color="auto" w:fill="auto"/>
          </w:tcPr>
          <w:p w:rsidR="00671B92" w:rsidRPr="00EE2CCF" w:rsidRDefault="00671B92" w:rsidP="00BE4940">
            <w:pPr>
              <w:rPr>
                <w:lang w:val="et-EE"/>
              </w:rPr>
            </w:pPr>
            <w:r w:rsidRPr="00EE2CCF">
              <w:rPr>
                <w:lang w:val="et-EE"/>
              </w:rPr>
              <w:t>Hindamine</w:t>
            </w: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1 -10</w:t>
            </w:r>
          </w:p>
        </w:tc>
        <w:tc>
          <w:tcPr>
            <w:tcW w:w="2246" w:type="dxa"/>
            <w:shd w:val="clear" w:color="auto" w:fill="auto"/>
          </w:tcPr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Heegeldamine 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Fileeheegeldus</w:t>
            </w:r>
          </w:p>
          <w:p w:rsidR="00671B92" w:rsidRPr="00633FBF" w:rsidRDefault="00671B92" w:rsidP="00BE494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 xml:space="preserve"> valib tööeseme valmistamiseks sobivaid materjale, töövahendeid, tehnikaid ja viimistlusvõtteid;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 xml:space="preserve"> leiab loovaid võimalusi kasutada õpitud käsitöötehnikaid</w:t>
            </w:r>
          </w:p>
        </w:tc>
        <w:tc>
          <w:tcPr>
            <w:tcW w:w="2616" w:type="dxa"/>
            <w:shd w:val="clear" w:color="auto" w:fill="auto"/>
          </w:tcPr>
          <w:p w:rsidR="00671B92" w:rsidRPr="00633FBF" w:rsidRDefault="00671B92" w:rsidP="00BE49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 xml:space="preserve">Analüüsib enda loomingulisi ja tehnoloogiaalaseid võimeid ning teeb valikuid edasiseks,  tunneb rõõmu üksinda ja koos teistega töö tegemisest;  tunneb ja väärtustab rahvaste kultuuripärandit;  arutleb töö ja tehnoloogia muutumise üle;  tunneb peamisi eesti rahvuslikke käsitöötavasid;  kasutab inspiratsiooniallikana etnograafilisi esemeid; näeb rahvaste kultuuripärandit kui väärtust. </w:t>
            </w:r>
            <w:r w:rsidRPr="00633FBF">
              <w:rPr>
                <w:rFonts w:ascii="Times New Roman" w:hAnsi="Times New Roman"/>
                <w:bCs/>
                <w:color w:val="000000"/>
                <w:sz w:val="20"/>
                <w:szCs w:val="20"/>
                <w:lang w:val="et-EE"/>
              </w:rPr>
              <w:t>Töö organiseerimine</w:t>
            </w:r>
          </w:p>
          <w:p w:rsidR="00671B92" w:rsidRPr="00633FBF" w:rsidRDefault="00671B92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arutleb töö ja tehnoloogia muutumise üle ühiskonna arengus; otsib ülesandeid täites abi nüüdisaegsest teabelevist; esitleb või eksponeerib oma tööd;</w:t>
            </w:r>
          </w:p>
          <w:p w:rsidR="00671B92" w:rsidRPr="00633FBF" w:rsidRDefault="00671B92" w:rsidP="00BE4940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täidab iseseisvalt ja koos teistega endale võetud ülesandeid ning planeerib tööd ajaliselt; analüüsib enda loomingulisi ja tehnoloogiaalaseid võimeid ning teeb valikuid edasisteks õpinguteks ja hobideks.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36" w:type="dxa"/>
            <w:shd w:val="clear" w:color="auto" w:fill="auto"/>
          </w:tcPr>
          <w:p w:rsidR="00671B92" w:rsidRPr="00633FBF" w:rsidRDefault="00671B92" w:rsidP="00BE4940">
            <w:pPr>
              <w:jc w:val="both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Ajalugu</w:t>
            </w:r>
          </w:p>
          <w:p w:rsidR="00671B92" w:rsidRPr="00633FBF" w:rsidRDefault="00671B92" w:rsidP="00BE4940">
            <w:pPr>
              <w:jc w:val="both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Heegeldamise ajalugu</w:t>
            </w:r>
          </w:p>
          <w:p w:rsidR="00671B92" w:rsidRPr="00633FBF" w:rsidRDefault="00671B92" w:rsidP="00BE4940">
            <w:pPr>
              <w:jc w:val="both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Võõrkeel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sz w:val="20"/>
                <w:szCs w:val="20"/>
                <w:lang w:val="et-EE"/>
              </w:rPr>
              <w:t>Võõrkeelsete materjalide kasutamine – ajakirjandus, raamatud, internet</w:t>
            </w:r>
          </w:p>
        </w:tc>
        <w:tc>
          <w:tcPr>
            <w:tcW w:w="2835" w:type="dxa"/>
            <w:shd w:val="clear" w:color="auto" w:fill="auto"/>
          </w:tcPr>
          <w:p w:rsidR="00671B92" w:rsidRPr="00633FBF" w:rsidRDefault="00671B92" w:rsidP="00BE4940">
            <w:pPr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Erinevate teabekanalita kasutamise oskus</w:t>
            </w:r>
          </w:p>
          <w:p w:rsidR="00671B92" w:rsidRPr="00633FBF" w:rsidRDefault="00671B92" w:rsidP="00BE494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Väärtustav suhtumine töösse ja töötegijasse.</w:t>
            </w:r>
          </w:p>
          <w:p w:rsidR="00671B92" w:rsidRPr="00633FBF" w:rsidRDefault="00671B92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633FBF">
              <w:rPr>
                <w:sz w:val="20"/>
                <w:szCs w:val="20"/>
                <w:lang w:val="et-EE"/>
              </w:rPr>
              <w:t>Ohutusnõuetega arvestamine</w:t>
            </w:r>
          </w:p>
          <w:p w:rsidR="00671B92" w:rsidRPr="00633FBF" w:rsidRDefault="00671B92" w:rsidP="00BE4940">
            <w:pPr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Säästev materjali(taas)kasutus</w:t>
            </w:r>
          </w:p>
          <w:p w:rsidR="00671B92" w:rsidRPr="00633FBF" w:rsidRDefault="00671B92" w:rsidP="00BE4940">
            <w:pPr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Oma ideede realiseerimine ja töö korraldamise oskus. Oma võimete proovilepanek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975" w:type="dxa"/>
            <w:shd w:val="clear" w:color="auto" w:fill="auto"/>
          </w:tcPr>
          <w:p w:rsidR="00671B92" w:rsidRPr="00633FBF" w:rsidRDefault="00671B92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 xml:space="preserve">Väärtuspädevus. </w:t>
            </w:r>
          </w:p>
          <w:p w:rsidR="00671B92" w:rsidRPr="00633FBF" w:rsidRDefault="00671B92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Ettevõtlikkuspädevus</w:t>
            </w:r>
          </w:p>
          <w:p w:rsidR="00671B92" w:rsidRPr="00633FBF" w:rsidRDefault="00671B92" w:rsidP="00BE4940">
            <w:pPr>
              <w:spacing w:after="0"/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Suhtlemispädevus</w:t>
            </w:r>
          </w:p>
          <w:p w:rsidR="00671B92" w:rsidRPr="00633FBF" w:rsidRDefault="00671B92" w:rsidP="00BE4940">
            <w:pPr>
              <w:rPr>
                <w:b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tehnoloogia sõnavara,  väljendusoskus, materjalide ja teabe otsimine, loogiline mõtlemine, matemaatilised teadmised, mõõtmine ja arvutamine, paremate lahenduste leidmine</w:t>
            </w:r>
          </w:p>
          <w:p w:rsidR="00671B92" w:rsidRPr="00633FBF" w:rsidRDefault="00671B92" w:rsidP="00BE4940">
            <w:pPr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Töötamine erinevate materjalidega, tutvumine materjalide omadustega</w:t>
            </w:r>
          </w:p>
          <w:p w:rsidR="00671B92" w:rsidRPr="00633FBF" w:rsidRDefault="00671B92" w:rsidP="00BE4940">
            <w:pPr>
              <w:rPr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Ühiselt töötamine, käitumisreeglite järgimine, oma arvamuse avaldamine, mõistev suhtumine teiste rahvuste traditsioonidesse.</w:t>
            </w:r>
          </w:p>
          <w:p w:rsidR="00671B92" w:rsidRPr="00633FBF" w:rsidRDefault="00671B92" w:rsidP="00BE4940">
            <w:pPr>
              <w:rPr>
                <w:sz w:val="20"/>
                <w:szCs w:val="20"/>
                <w:lang w:val="et-EE"/>
              </w:rPr>
            </w:pP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76" w:type="dxa"/>
            <w:shd w:val="clear" w:color="auto" w:fill="auto"/>
          </w:tcPr>
          <w:p w:rsidR="00671B92" w:rsidRPr="00633FBF" w:rsidRDefault="00671B92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kavandab isikupärase eseme.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Järgib tehnoloogilist töö järjekorda ja kasutab aega ratsionaalselt.</w:t>
            </w:r>
          </w:p>
          <w:p w:rsidR="00671B92" w:rsidRPr="00633FB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633FBF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Esitab valmis heegeltöö</w:t>
            </w: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11 -12</w:t>
            </w:r>
          </w:p>
        </w:tc>
        <w:tc>
          <w:tcPr>
            <w:tcW w:w="224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Kodundus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Kalaroad. Soojad 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kastmed, vokitoidud.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Meeskonna juhtimine. Tähtpäeva korraldamine alates menüü koostamisest, kalkulatsioonist.</w:t>
            </w:r>
          </w:p>
        </w:tc>
        <w:tc>
          <w:tcPr>
            <w:tcW w:w="261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 xml:space="preserve">Leibkonna eelarve, tulude ja kulude tasakaal. 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Kokkuhoiuvõimalused ja kulude analüüs.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Kulude planeerimine erijuhtudeks (peod, tähtpäevad jm).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Arvestab  rühma-ülesandeid täites kaasõpilaste arvamusi ja hinnanguid; kasutab menüüd koostades ainekirjandust ja teabeallikaid.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Valmistab  retsepti kasutades erinevaid kuumi ja külmi roogi</w:t>
            </w:r>
          </w:p>
        </w:tc>
        <w:tc>
          <w:tcPr>
            <w:tcW w:w="213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Loodusõpetus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öko- ja mahetoidud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Inimeseõpetus tervislik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ja tasakaalustatud  toitumine;  peresuhted ja suhted  eakaaslastega.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Eesti keel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funktsionaalne lugemine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suhtlemine ja info vahetamine erialase kirjanduse lugemine (kokaraamatud)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Matemaatika - eelarve koostamine, kulude jaotamine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mõõtühikute teisenda-mine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Kunstiõpetus - esteetika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Kehaline kasvatus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tervislikud eluviisid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Muusikaõpetus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meeleolu loomine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Võõrkeel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retsepti tõlkimine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Ajalugu - Toiduainete ajalugu. Toiduainete päritolu</w:t>
            </w:r>
          </w:p>
        </w:tc>
        <w:tc>
          <w:tcPr>
            <w:tcW w:w="283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 xml:space="preserve">Elukestev õpe ja karjääri planeerimine töö kavandamine 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ja planeerimine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üksi ja üheskoos töötamine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oma töövõimete arendamine ja analüüsimine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Keskkond ja jätkusuutlik areng keskkonnasäästlik suhtumine ja tarbimis-harjumuste kujundamine.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jäätmete sorteerimine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Teabekeskkond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interneti ja teiste teabe-kanalite kasutamine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Tervis ja ohutus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ohutusnõuete järgimine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terviseteadlik käitumine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Väärtused ja kõlblus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koostöö-ja organiseerimisoskus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kõlbeline käitumine erinevates olukordades</w:t>
            </w:r>
          </w:p>
        </w:tc>
        <w:tc>
          <w:tcPr>
            <w:tcW w:w="297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 xml:space="preserve">Õpipädevus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seoste nägemine erinevate 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õppeainete vahel oma võimete hindamine ja arendamine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töö iseseisev organiseerimine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ja probleemide lahendamine.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Loodusteadlik pädevus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erinevate toiduainete omadustega tutvumine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Sotsiaalne pädevus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tehnika ja tehnoloogia arengu tundmine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koostööoskus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Kunstipädevus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loomingulise eneseväljenduse võimalus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Tervise ja kehakultuuri väljendus </w:t>
            </w:r>
          </w:p>
          <w:p w:rsidR="00671B92" w:rsidRPr="00032C5E" w:rsidRDefault="00671B92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tervisliku eluviisi väärt</w:t>
            </w:r>
            <w:r w:rsidRPr="00032C5E">
              <w:rPr>
                <w:sz w:val="20"/>
                <w:szCs w:val="20"/>
                <w:lang w:val="et-EE"/>
              </w:rPr>
              <w:t>ustamine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7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 xml:space="preserve">Hinnatakse tunnis tehtud tööd (toidu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>valmistamist kasutades õigeid töövõtteid, laua katmist, käitumist söögilauas, hügieeninõuete täitmist, rühmatöö oskust)</w:t>
            </w: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lastRenderedPageBreak/>
              <w:t>13 -19</w:t>
            </w:r>
          </w:p>
        </w:tc>
        <w:tc>
          <w:tcPr>
            <w:tcW w:w="224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Projektitöö</w:t>
            </w:r>
          </w:p>
        </w:tc>
        <w:tc>
          <w:tcPr>
            <w:tcW w:w="261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color w:val="000000"/>
                <w:sz w:val="20"/>
                <w:szCs w:val="20"/>
                <w:lang w:val="et-EE"/>
              </w:rPr>
              <w:t>Analüüsib enda loomingulisi ja tehnoloogiaalaseid võimeid ning teeb valikuid edasiseks.</w:t>
            </w:r>
          </w:p>
          <w:p w:rsidR="00671B92" w:rsidRPr="00032C5E" w:rsidRDefault="00671B92" w:rsidP="00BE494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Tunneb rõõmu üksinda ja koos teistega töö tegemisest;</w:t>
            </w:r>
          </w:p>
          <w:p w:rsidR="00671B92" w:rsidRPr="00032C5E" w:rsidRDefault="00671B92" w:rsidP="00BE494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>tunneb ja väärtustab rahvaste kultuuripärandit;</w:t>
            </w:r>
          </w:p>
          <w:p w:rsidR="00671B92" w:rsidRPr="00032C5E" w:rsidRDefault="00671B92" w:rsidP="00BE4940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 w:eastAsia="et-EE"/>
              </w:rPr>
              <w:t xml:space="preserve">kasutab inspiratsiooni-allikana etnograafilisi esemeid;  </w:t>
            </w:r>
          </w:p>
        </w:tc>
        <w:tc>
          <w:tcPr>
            <w:tcW w:w="213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Looduslikud ja tehismaterjalid.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Kunst – värvusõpetus, kunstiline kujundamin,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Matemaatika – mõõtmine </w:t>
            </w:r>
          </w:p>
        </w:tc>
        <w:tc>
          <w:tcPr>
            <w:tcW w:w="283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_  „  _</w:t>
            </w:r>
          </w:p>
        </w:tc>
        <w:tc>
          <w:tcPr>
            <w:tcW w:w="297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seab endale eesmärke ja tegutseb nende nimel, juhib ja korrigeerib oma käitumist ning võtab endale vastutuse oma tegude eest.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Mõistab inimese ja keskkonna seoseid, suhtub vastutustundlikult elukeskkonda ning elab ja tegutseb loodust ja keskkonda säästes. Suudab väljendada ennast loominguliselt, peab lugu kunstist ja kultuuripärandis</w:t>
            </w:r>
          </w:p>
        </w:tc>
        <w:tc>
          <w:tcPr>
            <w:tcW w:w="207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Töö kavandamine ja aja planeerimine.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Eseme viltimine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Erinevate viltimistehnikate  kasutamine oma töös.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lastRenderedPageBreak/>
              <w:t>20 -21</w:t>
            </w:r>
          </w:p>
          <w:p w:rsidR="00671B92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  <w:p w:rsidR="00671B92" w:rsidRPr="00EE2CC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24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Kodundus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. Kergitusained ja tainatooted.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Praktilise töö – tähtpäeva -organiseerimisest kuni tulemuse analüüsimiseni. Koosviibimiste korraldamine. </w:t>
            </w:r>
          </w:p>
        </w:tc>
        <w:tc>
          <w:tcPr>
            <w:tcW w:w="261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Arvestab  rühma-ülesandeid täites kaasõpilaste arvamusi ja hinnanguid; kasutab menüüd koostades ainekirjandust ja teabeallikaid. Koostab   lähtuvalt ürituse sisust menüü ning kujundab ja katab laua. küpsetab  tainatooteid ja võrdleb erinevaid kergitusaineid. </w:t>
            </w:r>
          </w:p>
        </w:tc>
        <w:tc>
          <w:tcPr>
            <w:tcW w:w="213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Loodusõpetus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öko- ja mahetoidud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Inimeseõpetus tervislik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ja tasakaalustatud  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Eesti keel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funktsionaalne lugemine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suhtlemine ja info vahetamine erialase kirjanduse lugemine (kokaraamatud)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Matemaatika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eelarve koostamine, kulude jaotamine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mõõtühikute teisenda-mine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Kunstiõpetus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esteetika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Toiduainete ajalugu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Toiduainete päritolu</w:t>
            </w:r>
          </w:p>
        </w:tc>
        <w:tc>
          <w:tcPr>
            <w:tcW w:w="283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            -  “  -   </w:t>
            </w:r>
          </w:p>
        </w:tc>
        <w:tc>
          <w:tcPr>
            <w:tcW w:w="297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            -  “  -   </w:t>
            </w:r>
          </w:p>
        </w:tc>
        <w:tc>
          <w:tcPr>
            <w:tcW w:w="207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Pr="00625918" w:rsidRDefault="00671B92" w:rsidP="00BE4940">
            <w:pPr>
              <w:rPr>
                <w:lang w:val="et-EE"/>
              </w:rPr>
            </w:pPr>
            <w:r>
              <w:rPr>
                <w:lang w:val="et-EE"/>
              </w:rPr>
              <w:t>22 -25</w:t>
            </w:r>
          </w:p>
        </w:tc>
        <w:tc>
          <w:tcPr>
            <w:tcW w:w="224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Tehnoloogia(T)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Kodundus (P)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Praktiline töö: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Lihtsa retsepti järgi ühistööna toidu valmistamine, mille käigus toiduaineid nii mõõdetakse kui kaalutakse. Tähelepanu pööratakse hügieenireeglitele ning köögi korrastamisele ning jäätmete sorteerimisele</w:t>
            </w:r>
          </w:p>
        </w:tc>
        <w:tc>
          <w:tcPr>
            <w:tcW w:w="261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Õpilane: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teeb tervislikke toiduvalikuid ning koostab tasakaalustatud ja mitmekülgse menüü; kasutab menüüd koostades ainekirjandust ja teabeallikaid;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valmistab retsepti kasutades erinevaid kuumi ja külmi roogi;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kalkuleerib toidu maksumust;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tuleb toime koduse majapidamise ja pere eelarvega ning käitub teadliku tarbijana.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13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t-EE"/>
              </w:rPr>
              <w:t>Loodusõpetus:</w:t>
            </w: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  <w:t xml:space="preserve"> soojusülekanne, soola saamine, ainete lahustumine, mõõtmine.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Matemaatika –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protsendi mõiste. Terviku leidmine protsendi järgi Jagatise väljendamine protsentides.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Tekstülesannete lahendamine võrrandite abil.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Inimeseõpetus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– toitumise mõju tervisele.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Bioloogia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– Organismi energiavajadust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lastRenderedPageBreak/>
              <w:t xml:space="preserve">mõjutavad tegurid. </w:t>
            </w:r>
          </w:p>
        </w:tc>
        <w:tc>
          <w:tcPr>
            <w:tcW w:w="2835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 xml:space="preserve">„Keskkond ja jätkusuutlik areng“. 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Tähelepanu pööratakse keskkonnasäästlike tarbimisharjumuste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kujundamisele ja kujunemisele. Jäätmete sorteerimine ning energia ja ressursside kokkuhoid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tundides aitavad kinnistada ökoloogiateadmisi.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„Tervis ja ohutus".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Ohutusnõuete järgimine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Koostööoskus rühmas töötamisel.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97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Tervise ja kehakultuuri pädevus: ohutu ja terviseteadlik käitumine.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Matemaatikapädevus:mõõtmine ja mõõtmete analüüs.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Sotsiaalne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</w:t>
            </w:r>
            <w:r w:rsidRPr="000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07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</w:p>
          <w:p w:rsidR="00671B92" w:rsidRPr="00EE2CC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25 -33</w:t>
            </w:r>
          </w:p>
        </w:tc>
        <w:tc>
          <w:tcPr>
            <w:tcW w:w="224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Õmblemine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</w:t>
            </w: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Seeliku või pükste õmblemine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Valitud rõiva-eseme õmble-miseks sobivate tehnoloogiliste võtete kasutamine. Eseme õmblemise tehnoloogilise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järjekorra määra-mine. Õmblustöö viimistlemine.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Tõmblukk-kinnis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Värvel, Nööpauk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Vaheriide  kasutamine</w:t>
            </w:r>
          </w:p>
        </w:tc>
        <w:tc>
          <w:tcPr>
            <w:tcW w:w="261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Valib sobivaid rõivaid, lähtudes nende materjalist, otstarbest, lõikest, stiilist ja oma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figuurist;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Arutleb moe muutumise üle;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Märkab originaalseid ja leidlikke lahendusi esemete ning rõivaste disainis;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Kavandab isikupäraseid esemeid.kasutab inspiratsiooniallikana etnograafilisi esemeid;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Näeb rahvaste kultuuripärandit kui väärtust.</w:t>
            </w:r>
          </w:p>
        </w:tc>
        <w:tc>
          <w:tcPr>
            <w:tcW w:w="213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Loodusõpetus –keemilised kiudained (tehiskiud)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Kunst – värvusõpetus, kunstiline kujundamin, Matemaatika- mõõtühikud, õmblusvarud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Sirglõigu joonestamine ja mõõtmine</w:t>
            </w:r>
          </w:p>
        </w:tc>
        <w:tc>
          <w:tcPr>
            <w:tcW w:w="283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            -  “  -   </w:t>
            </w:r>
          </w:p>
        </w:tc>
        <w:tc>
          <w:tcPr>
            <w:tcW w:w="297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 xml:space="preserve">Analüüsib oma tööd 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Matemaatikapädevus- mõõtmine ja mõõtmete analüüs.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Ettevõtlikuspädevus:toote arendamise tsükkel ideest valmis esemeni.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Õpipädevus-töötamine tööjuhendi järgi.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 w:eastAsia="et-EE"/>
              </w:rPr>
              <w:t>Planeerib oma tööd.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Enesemääratluspädevus – enesehinndamine, julgus õmblusmasinaga õmmelda.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Sotsiaalne pädevus- koostööoskus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Väärtuspädevus – ilumeel, oma arvamuse avaldamine ja põhjendamine, töörõõm</w:t>
            </w:r>
          </w:p>
        </w:tc>
        <w:tc>
          <w:tcPr>
            <w:tcW w:w="207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</w:tr>
      <w:tr w:rsidR="00671B92" w:rsidRPr="004B32B9" w:rsidTr="00BE4940">
        <w:tc>
          <w:tcPr>
            <w:tcW w:w="851" w:type="dxa"/>
            <w:shd w:val="clear" w:color="auto" w:fill="auto"/>
          </w:tcPr>
          <w:p w:rsidR="00671B92" w:rsidRPr="00EE2CCF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 w:eastAsia="et-EE"/>
              </w:rPr>
              <w:t>34 -35</w:t>
            </w:r>
          </w:p>
        </w:tc>
        <w:tc>
          <w:tcPr>
            <w:tcW w:w="224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Kodundus 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Toiduga seonduvad ametid.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Vormiroad ja vokitoidud</w:t>
            </w:r>
          </w:p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Puhastusvahendid, nende omadused ja ohutus. Suurpuhastus.</w:t>
            </w:r>
          </w:p>
        </w:tc>
        <w:tc>
          <w:tcPr>
            <w:tcW w:w="2616" w:type="dxa"/>
            <w:shd w:val="clear" w:color="auto" w:fill="auto"/>
          </w:tcPr>
          <w:p w:rsidR="00671B92" w:rsidRPr="00032C5E" w:rsidRDefault="00671B92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Leibkonna eelarve, tulude ja kulude tasakaal.  Kulude  analüüs. Tunneb  põhilisi korrastustöid ja -tehnikaid ning oskab materjali omaduste ja määrdumise järgi leida sobiva puhastusvahendi ning -viisi; teab puhastusainete pH-taseme ja otstarbe seoseid. Arvestab  rühma-ülesandeid täites kaasõpilaste arvamusi ja hinnanguid; kasutab menüüd koostades ainekirjandust ja teabeallikaid. valmistab retsepti kasutades erinevaid kuumi ja külmi roogi</w:t>
            </w:r>
          </w:p>
        </w:tc>
        <w:tc>
          <w:tcPr>
            <w:tcW w:w="213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Loodusõpetus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öko- ja mahetoidud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Inimeseõpetus tervislik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ja tasakaalustatud  toitumine;  peresuhted ja suhted  eakaaslastega.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Eesti keel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funktsionaalne lugemine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suhtlemine ja info vahetamine erialase kirjanduse lugemine (kokaraamatud)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Matemaatika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eelarve koostamine, kulude jaotamine</w:t>
            </w:r>
          </w:p>
          <w:p w:rsidR="00671B92" w:rsidRPr="00032C5E" w:rsidRDefault="00671B92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mõõtühikute teisenda-mine</w:t>
            </w: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Toiduainete päritolu</w:t>
            </w:r>
          </w:p>
        </w:tc>
        <w:tc>
          <w:tcPr>
            <w:tcW w:w="283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            -  “  -   </w:t>
            </w:r>
          </w:p>
        </w:tc>
        <w:tc>
          <w:tcPr>
            <w:tcW w:w="2975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              -  “  -   </w:t>
            </w:r>
          </w:p>
        </w:tc>
        <w:tc>
          <w:tcPr>
            <w:tcW w:w="2076" w:type="dxa"/>
            <w:shd w:val="clear" w:color="auto" w:fill="auto"/>
          </w:tcPr>
          <w:p w:rsidR="00671B92" w:rsidRPr="00032C5E" w:rsidRDefault="00671B92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>Hinnatakse tunnis tehtud tööd (toidu valmistamist kasutades õigeid töövõtteid, laua katmist, käitumist söögilauas, hügieeninõuete täitmist, rühmatöö oskust)</w:t>
            </w:r>
          </w:p>
        </w:tc>
      </w:tr>
    </w:tbl>
    <w:p w:rsidR="006C4210" w:rsidRDefault="006C4210"/>
    <w:sectPr w:rsidR="006C4210" w:rsidSect="00671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E"/>
    <w:rsid w:val="001E3A71"/>
    <w:rsid w:val="00415DFE"/>
    <w:rsid w:val="00671B92"/>
    <w:rsid w:val="006C4210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1B92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1B92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8403</Characters>
  <Application>Microsoft Office Word</Application>
  <DocSecurity>0</DocSecurity>
  <Lines>70</Lines>
  <Paragraphs>19</Paragraphs>
  <ScaleCrop>false</ScaleCrop>
  <Company>MRK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Infojuht</dc:creator>
  <cp:keywords/>
  <dc:description/>
  <cp:lastModifiedBy>Infojuht</cp:lastModifiedBy>
  <cp:revision>4</cp:revision>
  <dcterms:created xsi:type="dcterms:W3CDTF">2015-10-16T08:15:00Z</dcterms:created>
  <dcterms:modified xsi:type="dcterms:W3CDTF">2016-01-13T14:07:00Z</dcterms:modified>
</cp:coreProperties>
</file>